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方正黑体_GBK" w:hAnsi="宋体" w:eastAsia="方正黑体_GBK"/>
          <w:color w:val="000000"/>
          <w:sz w:val="32"/>
          <w:szCs w:val="32"/>
        </w:rPr>
      </w:pPr>
      <w:r>
        <w:rPr>
          <w:rFonts w:hint="eastAsia" w:ascii="方正黑体_GBK" w:hAnsi="宋体" w:eastAsia="方正黑体_GBK"/>
          <w:color w:val="000000"/>
          <w:sz w:val="32"/>
          <w:szCs w:val="32"/>
        </w:rPr>
        <w:t>附件</w:t>
      </w:r>
    </w:p>
    <w:p>
      <w:pPr>
        <w:widowControl/>
        <w:spacing w:line="600" w:lineRule="exact"/>
        <w:ind w:firstLine="180" w:firstLineChars="50"/>
        <w:jc w:val="center"/>
        <w:rPr>
          <w:rFonts w:eastAsia="方正小标宋_GBK"/>
          <w:color w:val="000000"/>
          <w:sz w:val="36"/>
          <w:szCs w:val="36"/>
        </w:rPr>
      </w:pPr>
      <w:r>
        <w:rPr>
          <w:rFonts w:eastAsia="方正小标宋_GBK"/>
          <w:color w:val="000000"/>
          <w:sz w:val="36"/>
          <w:szCs w:val="36"/>
        </w:rPr>
        <w:t>2021</w:t>
      </w:r>
      <w:r>
        <w:rPr>
          <w:rFonts w:hint="eastAsia" w:eastAsia="方正小标宋_GBK"/>
          <w:color w:val="000000"/>
          <w:sz w:val="36"/>
          <w:szCs w:val="36"/>
        </w:rPr>
        <w:t>年湖南省推荐参加第二十三届中国专利奖评选项目表</w:t>
      </w:r>
    </w:p>
    <w:tbl>
      <w:tblPr>
        <w:tblStyle w:val="4"/>
        <w:tblW w:w="9087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24"/>
        <w:gridCol w:w="1226"/>
        <w:gridCol w:w="1609"/>
        <w:gridCol w:w="1226"/>
        <w:gridCol w:w="1500"/>
        <w:gridCol w:w="1560"/>
        <w:gridCol w:w="1242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2" w:hRule="atLeast"/>
          <w:tblHeader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专利号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专利名称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专利类型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专利权人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申报单位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推荐单位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25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1</w:t>
            </w:r>
          </w:p>
        </w:tc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ZL201410667472.2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盾构刀具更换装置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发明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实用新型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中国铁建重工集团股份有限公司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中国铁建重工集团股份有限公司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>省知识产权局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25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hint="eastAsia" w:eastAsia="方正仿宋_GBK"/>
                <w:b/>
                <w:kern w:val="0"/>
                <w:sz w:val="24"/>
              </w:rPr>
              <w:t>2</w:t>
            </w:r>
          </w:p>
        </w:tc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ZL201410796645.0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一种集成电抗器的感应调控滤波系统及其控制方法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发明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实用新型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湖南大学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湖南大学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>省知识产权局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25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hint="eastAsia" w:eastAsia="方正仿宋_GBK"/>
                <w:b/>
                <w:kern w:val="0"/>
                <w:sz w:val="24"/>
              </w:rPr>
              <w:t>3</w:t>
            </w:r>
          </w:p>
        </w:tc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ZL201210578971.5 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烧结系统主抽风机变频控制方法及系统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发明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实用新型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中冶长天国际工程有限责任公司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中冶长天国际工程有限责任公司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25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hint="eastAsia" w:eastAsia="方正仿宋_GBK"/>
                <w:b/>
                <w:kern w:val="0"/>
                <w:sz w:val="24"/>
              </w:rPr>
              <w:t>4</w:t>
            </w:r>
          </w:p>
        </w:tc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ZL201510121767.4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压填设备和垃圾车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发明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实用新型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长沙中联重科环境产业有限公司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长沙中联重科环境产业有限公司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25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hint="eastAsia" w:eastAsia="方正仿宋_GBK"/>
                <w:b/>
                <w:kern w:val="0"/>
                <w:sz w:val="24"/>
              </w:rPr>
              <w:t>5</w:t>
            </w:r>
          </w:p>
        </w:tc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ZL201711432485.1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基于时分复用的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TDLAS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变压器油中溶解气体成分测量系统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发明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实用新型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湖南五凌电力科技有限公司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湖南五凌电力科技有限公司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hint="eastAsia" w:eastAsia="方正仿宋_GBK"/>
                <w:b/>
                <w:kern w:val="0"/>
                <w:sz w:val="24"/>
              </w:rPr>
              <w:t>6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ZL201810153459.3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一种应急控制方法、装置及工程机械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发明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实用新型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三一汽车起重机械有限公司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三一汽车起重机械有限公司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>省知识产权局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hint="eastAsia" w:eastAsia="方正仿宋_GBK"/>
                <w:b/>
                <w:kern w:val="0"/>
                <w:sz w:val="24"/>
              </w:rPr>
              <w:t>7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ZL201310341703.6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一种高可靠性非固体电解质全钽电容器及其制作工艺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发明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实用新型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株洲宏达电子股份有限公司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株洲宏达电子股份有限公司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>省知识产权局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22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hint="eastAsia" w:eastAsia="方正仿宋_GBK"/>
                <w:b/>
                <w:kern w:val="0"/>
                <w:sz w:val="24"/>
              </w:rPr>
              <w:t>8</w:t>
            </w:r>
          </w:p>
        </w:tc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ZL201410782315.6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一种曲面玻璃的成型方法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发明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实用新型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蓝思科技（长沙）有限公司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蓝思科技（长沙）有限公司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>省知识产权局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3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hint="eastAsia" w:eastAsia="方正仿宋_GBK"/>
                <w:b/>
                <w:kern w:val="0"/>
                <w:sz w:val="24"/>
              </w:rPr>
              <w:t>9</w:t>
            </w:r>
          </w:p>
        </w:tc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ZL201710151753.6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一种低吸水性聚酰亚胺薄膜的制备方法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发明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实用新型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株洲时代华鑫新材料技术有限公司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株洲时代华鑫新材料技术有限公司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>省知识产权局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3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hint="eastAsia" w:eastAsia="方正仿宋_GBK"/>
                <w:b/>
                <w:kern w:val="0"/>
                <w:sz w:val="24"/>
              </w:rPr>
              <w:t>10</w:t>
            </w:r>
          </w:p>
        </w:tc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ZL201210230689.8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碳/ 碳/ 碳化硅复合材料坩埚及制备方法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发明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实用新型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湖南金博碳素股份有限公司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湖南金博碳素股份有限公司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3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hint="eastAsia" w:eastAsia="方正仿宋_GBK"/>
                <w:b/>
                <w:kern w:val="0"/>
                <w:sz w:val="24"/>
              </w:rPr>
              <w:t>11</w:t>
            </w:r>
          </w:p>
        </w:tc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ZL 201810077889.1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具有DPP-IV抑制功能的羊乳清蛋白肽、其制备方法及其应用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发明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实用新型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海普诺凯营养品有限公司、澳优海普诺凯（荷兰）乳业公司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海普诺凯营养品有限公司、澳优海普诺凯（荷兰）乳业公司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3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hint="eastAsia" w:eastAsia="方正仿宋_GBK"/>
                <w:b/>
                <w:kern w:val="0"/>
                <w:sz w:val="24"/>
              </w:rPr>
              <w:t>12</w:t>
            </w:r>
          </w:p>
        </w:tc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ZL200410023289</w:t>
            </w:r>
            <w:r>
              <w:rPr>
                <w:rFonts w:hint="eastAsia" w:ascii="仿宋_GB2312" w:eastAsia="仿宋_GB2312"/>
                <w:sz w:val="24"/>
              </w:rPr>
              <w:t>.</w:t>
            </w:r>
            <w:r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一种铝电解电容器及其制造方法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发明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实用新型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湖南艾华集团股份有限公司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湖南艾华集团股份有限公司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3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hint="eastAsia" w:eastAsia="方正仿宋_GBK"/>
                <w:b/>
                <w:kern w:val="0"/>
                <w:sz w:val="24"/>
              </w:rPr>
              <w:t>13</w:t>
            </w:r>
          </w:p>
        </w:tc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ZL201930338626.7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核酸提取仪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??_GB2312" w:hAnsi="宋体" w:eastAsia="Times New Roman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外观设计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圣湘生物科技股份有限公司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圣湘生物科技股份有限公司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>省知识产权局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3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hint="eastAsia" w:eastAsia="方正仿宋_GBK"/>
                <w:b/>
                <w:kern w:val="0"/>
                <w:sz w:val="24"/>
              </w:rPr>
              <w:t>14</w:t>
            </w:r>
          </w:p>
        </w:tc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ZL201730469009.1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搅拌车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??_GB2312" w:hAnsi="宋体" w:eastAsia="Times New Roman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外观设计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三一汽车制造有限公司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三一汽车制造有限公司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>省知识产权局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3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hint="eastAsia" w:eastAsia="方正仿宋_GBK"/>
                <w:b/>
                <w:kern w:val="0"/>
                <w:sz w:val="24"/>
              </w:rPr>
              <w:t>15</w:t>
            </w:r>
          </w:p>
        </w:tc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ZL201630545885.3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呼吸湿化治疗仪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??_GB2312" w:hAnsi="宋体" w:eastAsia="Times New Roman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外观设计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湖南明康中锦医疗科技发展有限公司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湖南明康中锦医疗科技发展有限公司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>省知识产权局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3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hint="eastAsia" w:eastAsia="方正仿宋_GBK"/>
                <w:b/>
                <w:kern w:val="0"/>
                <w:sz w:val="24"/>
              </w:rPr>
              <w:t>16</w:t>
            </w:r>
          </w:p>
        </w:tc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ZL202030140743.5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电动公交车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外观设计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中车时代电动汽车股份有限公司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中车时代电动汽车股份有限公司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3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hint="eastAsia" w:eastAsia="方正仿宋_GBK"/>
                <w:b/>
                <w:kern w:val="0"/>
                <w:sz w:val="24"/>
              </w:rPr>
              <w:t>17</w:t>
            </w:r>
          </w:p>
        </w:tc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ZL</w:t>
            </w:r>
            <w:r>
              <w:rPr>
                <w:rFonts w:ascii="仿宋_GB2312" w:eastAsia="仿宋_GB2312"/>
                <w:sz w:val="24"/>
              </w:rPr>
              <w:t>201530230787.6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电动轮自卸车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外观设计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湘电重型装备有限公司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湘电重型装备有限公司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hint="eastAsia" w:eastAsia="方正仿宋_GBK"/>
                <w:b/>
                <w:kern w:val="0"/>
                <w:sz w:val="24"/>
              </w:rPr>
              <w:t>18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ZL201810670194.4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信噪比确定方法及装置、信道均衡方法及装置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发明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实用新型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中国人民解放军国防科技大学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中国人民解放军国防科技大学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姚富强、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王金龙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>院士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hint="eastAsia" w:eastAsia="方正仿宋_GBK"/>
                <w:b/>
                <w:kern w:val="0"/>
                <w:sz w:val="24"/>
              </w:rPr>
              <w:t>19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ZL201010291988.3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日本白鲫和红鲫品种间杂交的方法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发明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实用新型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湖南岳麓山水产育种科技有限公司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湖南岳麓山水产育种科技有限公司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张改平、包振民院士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hint="eastAsia" w:eastAsia="方正仿宋_GBK"/>
                <w:b/>
                <w:kern w:val="0"/>
                <w:sz w:val="24"/>
              </w:rPr>
              <w:t>20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ZL200910044036.9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在线高压水射流喷砂表面清理系统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发明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实用新型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长沙矿冶研究院有限责任公司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长沙矿冶研究院有限责任公司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王立鼎、高金吉、王光谦院士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hint="eastAsia" w:eastAsia="方正仿宋_GBK"/>
                <w:b/>
                <w:kern w:val="0"/>
                <w:sz w:val="24"/>
              </w:rPr>
              <w:t>21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ZL201210016075.X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节约型微量元素复合包及其制备方法和应用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发明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实用新型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长沙兴嘉生物工程股份有限公司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长沙兴嘉生物工程股份有限公司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>长沙市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hint="eastAsia" w:eastAsia="方正仿宋_GBK"/>
                <w:b/>
                <w:kern w:val="0"/>
                <w:sz w:val="24"/>
              </w:rPr>
              <w:t>22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ZL201811116727.0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高空作业设备导航定位装置、定位方法及其高空作业设备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发明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实用新型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湖南中联重科智能高空作业机械有限公司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湖南中联重科智能高空作业机械有限公司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>长沙市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hint="eastAsia" w:eastAsia="方正仿宋_GBK"/>
                <w:b/>
                <w:kern w:val="0"/>
                <w:sz w:val="24"/>
              </w:rPr>
              <w:t>23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ZL201410443005.1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一种从锂离子电池回收物制备电池级碳酸锂的方法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发明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实用新型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湖南邦普循环科技有限公司、广东邦普循环科技有限公司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湖南邦普循环科技有限公司、广东邦普循环科技有限公司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>长沙市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hint="eastAsia" w:eastAsia="方正仿宋_GBK"/>
                <w:b/>
                <w:kern w:val="0"/>
                <w:sz w:val="24"/>
              </w:rPr>
              <w:t>24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ZL201611236451.0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气力系统及扫路机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??_GB2312" w:hAnsi="宋体" w:eastAsia="Times New Roman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发明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实用新型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长沙中联重科环境产业有限公司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长沙中联重科环境产业有限公司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>长沙市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hint="eastAsia" w:eastAsia="方正仿宋_GBK"/>
                <w:b/>
                <w:kern w:val="0"/>
                <w:sz w:val="24"/>
              </w:rPr>
              <w:t>25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ZL201710757470.6 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一种永磁电机的磁极结构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发明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实用新型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中车株洲电机有限公司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中车株洲电机有限公司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株洲市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26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ZL201180043463.0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米轨转向架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发明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实用新型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中车株洲电力机车有限公司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中车株洲电力机车有限公司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株洲市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27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ZL201310690991.6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一种立式真空溅射镀膜生产线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发明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实用新型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湘潭宏大真空技术股份有限公司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湘潭宏大真空技术股份有限公司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湘潭市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28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ZL200810143346.1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一种高功率平面磁控溅射阴极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发明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实用新型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湖南玉丰真空科学技术有限公司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湖南玉丰真空科学技术有限公司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湘潭市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29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ZL201510589303.6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一种混凝土喷浆车的喷头总成及混凝土喷浆车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发明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实用新型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湖南五新隧道智能装备股份有限公司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湖南五新隧道智能装备股份有限公司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>长沙经开区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30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ZL201610079980.8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一种终端设备远程软件版本分发方法及系统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发明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实用新型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长城信息股份有限公司、湖南长城科技信息有限公司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长城信息股份有限公司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>长沙经开区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8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31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ZL201410034982.6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一种基于动态库拦截的通用计算虚拟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化实现方法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发明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实用新型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湖南大学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湖南大学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>湖南大学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9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32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ZL201110338130.2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一种浓缩六味地黄丸的制备方法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发明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实用新型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九芝堂股份有限公司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九芝堂股份有限公司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九芝堂股份有限公司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26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33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ZL201811382324.0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芯片及芯片上电启动方法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发明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实用新型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湖南国科微电子股份有限公司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湖南国科微电子股份有限公司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湖南国科微电子股份有限公司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26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34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ZL201721715221.2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一种螺母锁固装置及带有该装置的组合轧辊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发明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实用新型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株洲硬质合金集团有限公司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株洲硬质合金集团有限公司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株洲硬质合金集团有限公司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26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35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ZL201410241894.3 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一种样本有形成分分类方法及系统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发明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实用新型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爱威科技股份有限公司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爱威科技股份有限公司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爱威科技股份有限公司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26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36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ZL201510849016.4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起重机及其液压系统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发明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实用新型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中联重科股份有限公司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中联重科股份有限公司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中联重科股份有限公司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26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37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ZL201510709115 .2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一种改善轨道车辆转向架整体性能的方法及悬挂减振系统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发明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实用新型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株洲时代新材料科技股份有限公司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株洲时代新材料科技股份有限公司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株洲时代新材料科技股份有限公司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26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38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ZL201710323534.1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功率半导体芯片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,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包括该芯片的子模组及压接式封装模块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发明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实用新型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株洲中车时代半导体有限公司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株洲中车时代半导体有限公司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株洲中车时代电气股份有限公司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26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39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ZL202010496832.2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检测SARS-CoV-2的组合物、试剂盒、方法及其用途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发明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实用新型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圣湘生物科技股份有限公司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圣湘生物科技股份有限公司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圣湘生物科技股份有限公司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26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40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ZL201611142454 .8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一种臂架系统控制方法、臂架控制系统及臂架设备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发明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实用新型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三一汽车制造有限公司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三一汽车制造有限公司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三一汽车制造有限公司</w:t>
            </w:r>
          </w:p>
        </w:tc>
      </w:tr>
    </w:tbl>
    <w:p>
      <w:pPr>
        <w:widowControl/>
        <w:spacing w:line="560" w:lineRule="exact"/>
        <w:rPr>
          <w:rFonts w:ascii="方正小标宋简体" w:hAnsi="宋体" w:eastAsia="方正小标宋简体"/>
          <w:b/>
          <w:color w:val="000000"/>
          <w:sz w:val="32"/>
          <w:szCs w:val="32"/>
        </w:rPr>
      </w:pPr>
    </w:p>
    <w:p/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567" w:right="1474" w:bottom="567" w:left="1474" w:header="851" w:footer="1134" w:gutter="0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2</w:t>
    </w:r>
    <w:r>
      <w:rPr>
        <w:rStyle w:val="6"/>
        <w:sz w:val="28"/>
        <w:szCs w:val="28"/>
      </w:rPr>
      <w:fldChar w:fldCharType="end"/>
    </w:r>
    <w:r>
      <w:rPr>
        <w:rStyle w:val="6"/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5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2021-10-25T09:38:24Z</dcterms:created>
  <dc:creator>Administrator</dc:creator>
  <cp:lastModifiedBy>Administrator</cp:lastModifiedBy>
  <dcterms:modified xsi:type="dcterms:W3CDTF">2021-10-25T09:39:01Z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F32259FDEE8B4A93A0347151B9638F20</vt:lpwstr>
  </property>
</Properties>
</file>